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DD" w:rsidRPr="00A25CDD" w:rsidRDefault="00A25CDD" w:rsidP="00A25CDD">
      <w:pPr>
        <w:shd w:val="clear" w:color="auto" w:fill="FFFFFF"/>
        <w:spacing w:after="264" w:line="240" w:lineRule="auto"/>
        <w:outlineLvl w:val="0"/>
        <w:rPr>
          <w:rFonts w:ascii="Arial" w:eastAsia="Times New Roman" w:hAnsi="Arial" w:cs="Arial"/>
          <w:b/>
          <w:bCs/>
          <w:color w:val="000000"/>
          <w:kern w:val="36"/>
          <w:sz w:val="60"/>
          <w:szCs w:val="60"/>
          <w:lang w:eastAsia="ru-RU"/>
        </w:rPr>
      </w:pPr>
      <w:bookmarkStart w:id="0" w:name="_GoBack"/>
      <w:r w:rsidRPr="00A25CDD">
        <w:rPr>
          <w:rFonts w:ascii="Arial" w:eastAsia="Times New Roman" w:hAnsi="Arial" w:cs="Arial"/>
          <w:b/>
          <w:bCs/>
          <w:color w:val="000000"/>
          <w:kern w:val="36"/>
          <w:sz w:val="60"/>
          <w:szCs w:val="60"/>
          <w:lang w:eastAsia="ru-RU"/>
        </w:rPr>
        <w:t>Гражданское общество в противодействии экстремизму и терроризму</w:t>
      </w:r>
    </w:p>
    <w:bookmarkEnd w:id="0"/>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 xml:space="preserve">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w:t>
      </w:r>
      <w:proofErr w:type="gramStart"/>
      <w:r w:rsidRPr="00A25CDD">
        <w:rPr>
          <w:rFonts w:ascii="Arial" w:eastAsia="Times New Roman" w:hAnsi="Arial" w:cs="Arial"/>
          <w:color w:val="000000"/>
          <w:sz w:val="18"/>
          <w:szCs w:val="18"/>
          <w:lang w:eastAsia="ru-RU"/>
        </w:rPr>
        <w:t>маскируется и прикрывается</w:t>
      </w:r>
      <w:proofErr w:type="gramEnd"/>
      <w:r w:rsidRPr="00A25CDD">
        <w:rPr>
          <w:rFonts w:ascii="Arial" w:eastAsia="Times New Roman" w:hAnsi="Arial" w:cs="Arial"/>
          <w:color w:val="000000"/>
          <w:sz w:val="18"/>
          <w:szCs w:val="18"/>
          <w:lang w:eastAsia="ru-RU"/>
        </w:rPr>
        <w:t xml:space="preserve">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 xml:space="preserve">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w:t>
      </w:r>
      <w:r w:rsidRPr="00A25CDD">
        <w:rPr>
          <w:rFonts w:ascii="Arial" w:eastAsia="Times New Roman" w:hAnsi="Arial" w:cs="Arial"/>
          <w:color w:val="000000"/>
          <w:sz w:val="18"/>
          <w:szCs w:val="18"/>
          <w:lang w:eastAsia="ru-RU"/>
        </w:rPr>
        <w:lastRenderedPageBreak/>
        <w:t>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Участие гражданского общества в проти</w:t>
      </w:r>
      <w:r w:rsidRPr="00A25CDD">
        <w:rPr>
          <w:rFonts w:ascii="Arial" w:eastAsia="Times New Roman" w:hAnsi="Arial" w:cs="Arial"/>
          <w:color w:val="000000"/>
          <w:sz w:val="18"/>
          <w:szCs w:val="18"/>
          <w:lang w:eastAsia="ru-RU"/>
        </w:rPr>
        <w:softHyphen/>
        <w:t>водействии экстремизму и терроризму состоит главное в том, чтобы раскрыть назначе</w:t>
      </w:r>
      <w:r w:rsidRPr="00A25CDD">
        <w:rPr>
          <w:rFonts w:ascii="Arial" w:eastAsia="Times New Roman" w:hAnsi="Arial" w:cs="Arial"/>
          <w:color w:val="000000"/>
          <w:sz w:val="18"/>
          <w:szCs w:val="18"/>
          <w:lang w:eastAsia="ru-RU"/>
        </w:rPr>
        <w:softHyphen/>
        <w:t>ние и сущность того, что выдается за "конфликт", а по сути, является преступностью и бандитизмом.</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Гражданскому обществу важно осознать, что экстремисты и террористы и их по</w:t>
      </w:r>
      <w:r w:rsidRPr="00A25CDD">
        <w:rPr>
          <w:rFonts w:ascii="Arial" w:eastAsia="Times New Roman" w:hAnsi="Arial" w:cs="Arial"/>
          <w:color w:val="000000"/>
          <w:sz w:val="18"/>
          <w:szCs w:val="18"/>
          <w:lang w:eastAsia="ru-RU"/>
        </w:rPr>
        <w:softHyphen/>
        <w:t>собники живут в самом этом обществе, подвержены его информационно</w:t>
      </w:r>
      <w:r w:rsidRPr="00A25CDD">
        <w:rPr>
          <w:rFonts w:ascii="Arial" w:eastAsia="Times New Roman" w:hAnsi="Arial" w:cs="Arial"/>
          <w:color w:val="000000"/>
          <w:sz w:val="18"/>
          <w:szCs w:val="18"/>
          <w:lang w:eastAsia="ru-RU"/>
        </w:rPr>
        <w:softHyphen/>
        <w:t>му, эмоциональному и психологическому воздействию. А само это информационно-психологическое влияние общества мо</w:t>
      </w:r>
      <w:r w:rsidRPr="00A25CDD">
        <w:rPr>
          <w:rFonts w:ascii="Arial" w:eastAsia="Times New Roman" w:hAnsi="Arial" w:cs="Arial"/>
          <w:color w:val="000000"/>
          <w:sz w:val="18"/>
          <w:szCs w:val="18"/>
          <w:lang w:eastAsia="ru-RU"/>
        </w:rPr>
        <w:softHyphen/>
        <w:t>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(личная неудовлетворенность, сложная жизненная ситуация). Значительную 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 xml:space="preserve">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w:t>
      </w:r>
      <w:proofErr w:type="gramStart"/>
      <w:r w:rsidRPr="00A25CDD">
        <w:rPr>
          <w:rFonts w:ascii="Arial" w:eastAsia="Times New Roman" w:hAnsi="Arial" w:cs="Arial"/>
          <w:color w:val="000000"/>
          <w:sz w:val="18"/>
          <w:szCs w:val="18"/>
          <w:lang w:eastAsia="ru-RU"/>
        </w:rPr>
        <w:t>бизнес-сообщества</w:t>
      </w:r>
      <w:proofErr w:type="gramEnd"/>
      <w:r w:rsidRPr="00A25CDD">
        <w:rPr>
          <w:rFonts w:ascii="Arial" w:eastAsia="Times New Roman" w:hAnsi="Arial" w:cs="Arial"/>
          <w:color w:val="000000"/>
          <w:sz w:val="18"/>
          <w:szCs w:val="18"/>
          <w:lang w:eastAsia="ru-RU"/>
        </w:rPr>
        <w:t>, образовательные структуры и средства массовой информации.</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p>
    <w:p w:rsidR="00A25CDD" w:rsidRPr="00A25CDD" w:rsidRDefault="00A25CDD" w:rsidP="00A25CDD">
      <w:pPr>
        <w:shd w:val="clear" w:color="auto" w:fill="FFFFFF"/>
        <w:spacing w:after="0"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 xml:space="preserve">На современном этапе задача заключается в том, чтобы наши институты гражданского общества, научного, образовательного и бизнес-сообщества, СМИ могли бы более активно подключиться </w:t>
      </w:r>
      <w:proofErr w:type="gramStart"/>
      <w:r w:rsidRPr="00A25CDD">
        <w:rPr>
          <w:rFonts w:ascii="Arial" w:eastAsia="Times New Roman" w:hAnsi="Arial" w:cs="Arial"/>
          <w:color w:val="000000"/>
          <w:sz w:val="18"/>
          <w:szCs w:val="18"/>
          <w:lang w:eastAsia="ru-RU"/>
        </w:rPr>
        <w:t>к</w:t>
      </w:r>
      <w:proofErr w:type="gramEnd"/>
      <w:r w:rsidRPr="00A25CDD">
        <w:rPr>
          <w:rFonts w:ascii="Arial" w:eastAsia="Times New Roman" w:hAnsi="Arial" w:cs="Arial"/>
          <w:color w:val="000000"/>
          <w:sz w:val="18"/>
          <w:szCs w:val="18"/>
          <w:lang w:eastAsia="ru-RU"/>
        </w:rPr>
        <w:t xml:space="preserve"> анти </w:t>
      </w:r>
      <w:proofErr w:type="gramStart"/>
      <w:r w:rsidRPr="00A25CDD">
        <w:rPr>
          <w:rFonts w:ascii="Arial" w:eastAsia="Times New Roman" w:hAnsi="Arial" w:cs="Arial"/>
          <w:color w:val="000000"/>
          <w:sz w:val="18"/>
          <w:szCs w:val="18"/>
          <w:lang w:eastAsia="ru-RU"/>
        </w:rPr>
        <w:t>экстремисткой</w:t>
      </w:r>
      <w:proofErr w:type="gramEnd"/>
      <w:r w:rsidRPr="00A25CDD">
        <w:rPr>
          <w:rFonts w:ascii="Arial" w:eastAsia="Times New Roman" w:hAnsi="Arial" w:cs="Arial"/>
          <w:color w:val="000000"/>
          <w:sz w:val="18"/>
          <w:szCs w:val="18"/>
          <w:lang w:eastAsia="ru-RU"/>
        </w:rPr>
        <w:t xml:space="preserve"> и антитеррористической деятельности государства и внести свой значимый вклад в дело защиты граждан России от экстремистских и террористических посягательств.</w:t>
      </w:r>
    </w:p>
    <w:p w:rsidR="00A25CDD" w:rsidRPr="00A25CDD" w:rsidRDefault="00A25CDD" w:rsidP="00A25CDD">
      <w:pPr>
        <w:shd w:val="clear" w:color="auto" w:fill="FFFFFF"/>
        <w:spacing w:after="0" w:line="240" w:lineRule="auto"/>
        <w:rPr>
          <w:rFonts w:ascii="Arial" w:eastAsia="Times New Roman" w:hAnsi="Arial" w:cs="Arial"/>
          <w:color w:val="000000"/>
          <w:sz w:val="18"/>
          <w:szCs w:val="18"/>
          <w:lang w:eastAsia="ru-RU"/>
        </w:rPr>
      </w:pP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b/>
          <w:bCs/>
          <w:color w:val="000000"/>
          <w:sz w:val="18"/>
          <w:szCs w:val="18"/>
          <w:lang w:eastAsia="ru-RU"/>
        </w:rPr>
        <w:t>Особенности проявления экстремизма и терроризма в обществе. Способы и методы противостояния</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Чтобы противостоять экстремизму и терроризму, для результативной профилактики и борьбы, необходимо изучение всех аспектов и особенностей этих опасных для общества явлений. Экстремизм и терроризм – это крайний по форме агрессивный вызов человечеству, и любые акты экстремизма и терроризма являются преступными, и не имеют оправдания независимо от мотивов, форм и методов.</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 xml:space="preserve">Первопричиной обострившихся за последние годы проблем экстремизма и терроризма </w:t>
      </w:r>
      <w:proofErr w:type="gramStart"/>
      <w:r w:rsidRPr="00A25CDD">
        <w:rPr>
          <w:rFonts w:ascii="Arial" w:eastAsia="Times New Roman" w:hAnsi="Arial" w:cs="Arial"/>
          <w:color w:val="000000"/>
          <w:sz w:val="18"/>
          <w:szCs w:val="18"/>
          <w:lang w:eastAsia="ru-RU"/>
        </w:rPr>
        <w:t>в</w:t>
      </w:r>
      <w:proofErr w:type="gramEnd"/>
      <w:r w:rsidRPr="00A25CDD">
        <w:rPr>
          <w:rFonts w:ascii="Arial" w:eastAsia="Times New Roman" w:hAnsi="Arial" w:cs="Arial"/>
          <w:color w:val="000000"/>
          <w:sz w:val="18"/>
          <w:szCs w:val="18"/>
          <w:lang w:eastAsia="ru-RU"/>
        </w:rPr>
        <w:t xml:space="preserve"> </w:t>
      </w:r>
      <w:proofErr w:type="gramStart"/>
      <w:r w:rsidRPr="00A25CDD">
        <w:rPr>
          <w:rFonts w:ascii="Arial" w:eastAsia="Times New Roman" w:hAnsi="Arial" w:cs="Arial"/>
          <w:color w:val="000000"/>
          <w:sz w:val="18"/>
          <w:szCs w:val="18"/>
          <w:lang w:eastAsia="ru-RU"/>
        </w:rPr>
        <w:t>современной</w:t>
      </w:r>
      <w:proofErr w:type="gramEnd"/>
      <w:r w:rsidRPr="00A25CDD">
        <w:rPr>
          <w:rFonts w:ascii="Arial" w:eastAsia="Times New Roman" w:hAnsi="Arial" w:cs="Arial"/>
          <w:color w:val="000000"/>
          <w:sz w:val="18"/>
          <w:szCs w:val="18"/>
          <w:lang w:eastAsia="ru-RU"/>
        </w:rPr>
        <w:t xml:space="preserve"> России является то, что страна за относительно короткий интервал времени переместилась из одного исторического периода в другой. При этом изменилось государственное устройство, институты власти и ее атрибуты, изменилась прежняя политическая система, меняются соотношения форм собственности и вся система социальных взаимоотношений, изменилось и положение Российской Федерации в мировом сообществе, ее взаимоотношения с иностранными государствами. Но все эти временные сложности переходного периода не должны позволить возникать </w:t>
      </w:r>
      <w:proofErr w:type="spellStart"/>
      <w:r w:rsidRPr="00A25CDD">
        <w:rPr>
          <w:rFonts w:ascii="Arial" w:eastAsia="Times New Roman" w:hAnsi="Arial" w:cs="Arial"/>
          <w:color w:val="000000"/>
          <w:sz w:val="18"/>
          <w:szCs w:val="18"/>
          <w:lang w:eastAsia="ru-RU"/>
        </w:rPr>
        <w:t>экстремистким</w:t>
      </w:r>
      <w:proofErr w:type="spellEnd"/>
      <w:r w:rsidRPr="00A25CDD">
        <w:rPr>
          <w:rFonts w:ascii="Arial" w:eastAsia="Times New Roman" w:hAnsi="Arial" w:cs="Arial"/>
          <w:color w:val="000000"/>
          <w:sz w:val="18"/>
          <w:szCs w:val="18"/>
          <w:lang w:eastAsia="ru-RU"/>
        </w:rPr>
        <w:t xml:space="preserve"> настроениям в любом их проявлении. Для этого государством в целом, в каждом регионе, должна вестись постоянная разъяснительно-предупредительная работа по предотвращению проявлений экстремизма и возможностей террористических агрессий. Одним из элементов такой работы служит информационная работа, раскрывающая сущность и формы таких противоправных </w:t>
      </w:r>
      <w:r w:rsidRPr="00A25CDD">
        <w:rPr>
          <w:rFonts w:ascii="Arial" w:eastAsia="Times New Roman" w:hAnsi="Arial" w:cs="Arial"/>
          <w:color w:val="000000"/>
          <w:sz w:val="18"/>
          <w:szCs w:val="18"/>
          <w:lang w:eastAsia="ru-RU"/>
        </w:rPr>
        <w:lastRenderedPageBreak/>
        <w:t xml:space="preserve">явлений, как экстремизм и терроризм, чтобы иметь возможность своевременно их </w:t>
      </w:r>
      <w:proofErr w:type="spellStart"/>
      <w:r w:rsidRPr="00A25CDD">
        <w:rPr>
          <w:rFonts w:ascii="Arial" w:eastAsia="Times New Roman" w:hAnsi="Arial" w:cs="Arial"/>
          <w:color w:val="000000"/>
          <w:sz w:val="18"/>
          <w:szCs w:val="18"/>
          <w:lang w:eastAsia="ru-RU"/>
        </w:rPr>
        <w:t>распозновать</w:t>
      </w:r>
      <w:proofErr w:type="spellEnd"/>
      <w:r w:rsidRPr="00A25CDD">
        <w:rPr>
          <w:rFonts w:ascii="Arial" w:eastAsia="Times New Roman" w:hAnsi="Arial" w:cs="Arial"/>
          <w:color w:val="000000"/>
          <w:sz w:val="18"/>
          <w:szCs w:val="18"/>
          <w:lang w:eastAsia="ru-RU"/>
        </w:rPr>
        <w:t xml:space="preserve"> и предотвращать.</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proofErr w:type="gramStart"/>
      <w:r w:rsidRPr="00A25CDD">
        <w:rPr>
          <w:rFonts w:ascii="Arial" w:eastAsia="Times New Roman" w:hAnsi="Arial" w:cs="Arial"/>
          <w:color w:val="000000"/>
          <w:sz w:val="18"/>
          <w:szCs w:val="18"/>
          <w:lang w:eastAsia="ru-RU"/>
        </w:rPr>
        <w:t xml:space="preserve">На сегодня выделяют и различают множество форм экстремизма, например, такие как: политический, националистический, религиозный, подростково-молодежный, экологический, </w:t>
      </w:r>
      <w:proofErr w:type="spellStart"/>
      <w:r w:rsidRPr="00A25CDD">
        <w:rPr>
          <w:rFonts w:ascii="Arial" w:eastAsia="Times New Roman" w:hAnsi="Arial" w:cs="Arial"/>
          <w:color w:val="000000"/>
          <w:sz w:val="18"/>
          <w:szCs w:val="18"/>
          <w:lang w:eastAsia="ru-RU"/>
        </w:rPr>
        <w:t>антиглобалистский</w:t>
      </w:r>
      <w:proofErr w:type="spellEnd"/>
      <w:r w:rsidRPr="00A25CDD">
        <w:rPr>
          <w:rFonts w:ascii="Arial" w:eastAsia="Times New Roman" w:hAnsi="Arial" w:cs="Arial"/>
          <w:color w:val="000000"/>
          <w:sz w:val="18"/>
          <w:szCs w:val="18"/>
          <w:lang w:eastAsia="ru-RU"/>
        </w:rPr>
        <w:t>, моральный и др.</w:t>
      </w:r>
      <w:r w:rsidRPr="00A25CDD">
        <w:rPr>
          <w:rFonts w:ascii="Arial" w:eastAsia="Times New Roman" w:hAnsi="Arial" w:cs="Arial"/>
          <w:color w:val="000000"/>
          <w:sz w:val="18"/>
          <w:szCs w:val="18"/>
          <w:lang w:eastAsia="ru-RU"/>
        </w:rPr>
        <w:br/>
        <w:t>Политический экстремизм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w:t>
      </w:r>
      <w:proofErr w:type="gramEnd"/>
      <w:r w:rsidRPr="00A25CDD">
        <w:rPr>
          <w:rFonts w:ascii="Arial" w:eastAsia="Times New Roman" w:hAnsi="Arial" w:cs="Arial"/>
          <w:color w:val="000000"/>
          <w:sz w:val="18"/>
          <w:szCs w:val="18"/>
          <w:lang w:eastAsia="ru-RU"/>
        </w:rPr>
        <w:t xml:space="preserve"> непримиримость, бескомпромиссность к иным политическим партиям и позиции оппонентов.</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 xml:space="preserve">Националистический экстремизм – радикальные, </w:t>
      </w:r>
      <w:proofErr w:type="spellStart"/>
      <w:r w:rsidRPr="00A25CDD">
        <w:rPr>
          <w:rFonts w:ascii="Arial" w:eastAsia="Times New Roman" w:hAnsi="Arial" w:cs="Arial"/>
          <w:color w:val="000000"/>
          <w:sz w:val="18"/>
          <w:szCs w:val="18"/>
          <w:lang w:eastAsia="ru-RU"/>
        </w:rPr>
        <w:t>интолерантные</w:t>
      </w:r>
      <w:proofErr w:type="spellEnd"/>
      <w:r w:rsidRPr="00A25CDD">
        <w:rPr>
          <w:rFonts w:ascii="Arial" w:eastAsia="Times New Roman" w:hAnsi="Arial" w:cs="Arial"/>
          <w:color w:val="000000"/>
          <w:sz w:val="18"/>
          <w:szCs w:val="18"/>
          <w:lang w:eastAsia="ru-RU"/>
        </w:rPr>
        <w:t xml:space="preserve"> идеи и действия в отношении представителей иной народности, национальности, этнической группы; стремление к политическому или физическому устранению </w:t>
      </w:r>
      <w:proofErr w:type="spellStart"/>
      <w:r w:rsidRPr="00A25CDD">
        <w:rPr>
          <w:rFonts w:ascii="Arial" w:eastAsia="Times New Roman" w:hAnsi="Arial" w:cs="Arial"/>
          <w:color w:val="000000"/>
          <w:sz w:val="18"/>
          <w:szCs w:val="18"/>
          <w:lang w:eastAsia="ru-RU"/>
        </w:rPr>
        <w:t>нетитульного</w:t>
      </w:r>
      <w:proofErr w:type="spellEnd"/>
      <w:r w:rsidRPr="00A25CDD">
        <w:rPr>
          <w:rFonts w:ascii="Arial" w:eastAsia="Times New Roman" w:hAnsi="Arial" w:cs="Arial"/>
          <w:color w:val="000000"/>
          <w:sz w:val="18"/>
          <w:szCs w:val="18"/>
          <w:lang w:eastAsia="ru-RU"/>
        </w:rPr>
        <w:t xml:space="preserve"> населения; агрессия, в крайних формах – терроризм в отношении людей иной этнической группы.</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Религиозный экстремизм –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(что получает теологическое обоснование и оправдание).</w:t>
      </w:r>
      <w:r w:rsidRPr="00A25CDD">
        <w:rPr>
          <w:rFonts w:ascii="Arial" w:eastAsia="Times New Roman" w:hAnsi="Arial" w:cs="Arial"/>
          <w:color w:val="000000"/>
          <w:sz w:val="18"/>
          <w:szCs w:val="18"/>
          <w:lang w:eastAsia="ru-RU"/>
        </w:rPr>
        <w:br/>
        <w:t xml:space="preserve">Подростково-молодежный экстремизм – взгляды и тип поведения молодых людей, основанные на культивировании принципа силы, агрессии в отношении окружающих, вплоть до насилия и убийства. </w:t>
      </w:r>
      <w:proofErr w:type="gramStart"/>
      <w:r w:rsidRPr="00A25CDD">
        <w:rPr>
          <w:rFonts w:ascii="Arial" w:eastAsia="Times New Roman" w:hAnsi="Arial" w:cs="Arial"/>
          <w:color w:val="000000"/>
          <w:sz w:val="18"/>
          <w:szCs w:val="18"/>
          <w:lang w:eastAsia="ru-RU"/>
        </w:rPr>
        <w:t>Он предполагает непримиримость к инакомыслящим (особенно к представителям определенных молодежных движений), а также стремление к созданию тоталитарного сообщества, основанного на подчинении.</w:t>
      </w:r>
      <w:proofErr w:type="gramEnd"/>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Экологический экстремизм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на наиболее актуальные и болезненные</w:t>
      </w:r>
      <w:r w:rsidRPr="00A25CDD">
        <w:rPr>
          <w:rFonts w:ascii="Arial" w:eastAsia="Times New Roman" w:hAnsi="Arial" w:cs="Arial"/>
          <w:color w:val="000000"/>
          <w:sz w:val="18"/>
          <w:szCs w:val="18"/>
          <w:lang w:eastAsia="ru-RU"/>
        </w:rPr>
        <w:br/>
        <w:t>экологические проблемы. Радикальные меры могут проявляться, в частности, в нападении на лиц, носящих мех животных и др.</w:t>
      </w:r>
      <w:r w:rsidRPr="00A25CDD">
        <w:rPr>
          <w:rFonts w:ascii="Arial" w:eastAsia="Times New Roman" w:hAnsi="Arial" w:cs="Arial"/>
          <w:color w:val="000000"/>
          <w:sz w:val="18"/>
          <w:szCs w:val="18"/>
          <w:lang w:eastAsia="ru-RU"/>
        </w:rPr>
        <w:br/>
      </w:r>
      <w:proofErr w:type="spellStart"/>
      <w:r w:rsidRPr="00A25CDD">
        <w:rPr>
          <w:rFonts w:ascii="Arial" w:eastAsia="Times New Roman" w:hAnsi="Arial" w:cs="Arial"/>
          <w:color w:val="000000"/>
          <w:sz w:val="18"/>
          <w:szCs w:val="18"/>
          <w:lang w:eastAsia="ru-RU"/>
        </w:rPr>
        <w:t>Антиглобалистский</w:t>
      </w:r>
      <w:proofErr w:type="spellEnd"/>
      <w:r w:rsidRPr="00A25CDD">
        <w:rPr>
          <w:rFonts w:ascii="Arial" w:eastAsia="Times New Roman" w:hAnsi="Arial" w:cs="Arial"/>
          <w:color w:val="000000"/>
          <w:sz w:val="18"/>
          <w:szCs w:val="18"/>
          <w:lang w:eastAsia="ru-RU"/>
        </w:rPr>
        <w:t xml:space="preserve"> экстремизм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 Экстремисты в </w:t>
      </w:r>
      <w:proofErr w:type="spellStart"/>
      <w:r w:rsidRPr="00A25CDD">
        <w:rPr>
          <w:rFonts w:ascii="Arial" w:eastAsia="Times New Roman" w:hAnsi="Arial" w:cs="Arial"/>
          <w:color w:val="000000"/>
          <w:sz w:val="18"/>
          <w:szCs w:val="18"/>
          <w:lang w:eastAsia="ru-RU"/>
        </w:rPr>
        <w:t>антиглобалистском</w:t>
      </w:r>
      <w:proofErr w:type="spellEnd"/>
      <w:r w:rsidRPr="00A25CDD">
        <w:rPr>
          <w:rFonts w:ascii="Arial" w:eastAsia="Times New Roman" w:hAnsi="Arial" w:cs="Arial"/>
          <w:color w:val="000000"/>
          <w:sz w:val="18"/>
          <w:szCs w:val="18"/>
          <w:lang w:eastAsia="ru-RU"/>
        </w:rPr>
        <w:t xml:space="preserve">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 xml:space="preserve">Моральный экстремизм – крайняя нетерпимость </w:t>
      </w:r>
      <w:proofErr w:type="spellStart"/>
      <w:r w:rsidRPr="00A25CDD">
        <w:rPr>
          <w:rFonts w:ascii="Arial" w:eastAsia="Times New Roman" w:hAnsi="Arial" w:cs="Arial"/>
          <w:color w:val="000000"/>
          <w:sz w:val="18"/>
          <w:szCs w:val="18"/>
          <w:lang w:eastAsia="ru-RU"/>
        </w:rPr>
        <w:t>копределенного</w:t>
      </w:r>
      <w:proofErr w:type="spellEnd"/>
      <w:r w:rsidRPr="00A25CDD">
        <w:rPr>
          <w:rFonts w:ascii="Arial" w:eastAsia="Times New Roman" w:hAnsi="Arial" w:cs="Arial"/>
          <w:color w:val="000000"/>
          <w:sz w:val="18"/>
          <w:szCs w:val="18"/>
          <w:lang w:eastAsia="ru-RU"/>
        </w:rPr>
        <w:t xml:space="preserve"> типа нравственным нормам и правилам поведения,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 и др.</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 xml:space="preserve">Особенности проявления экстремизма в полиэтнической среде обусловлены многими факторами, в том числе и изменениями </w:t>
      </w:r>
      <w:proofErr w:type="spellStart"/>
      <w:r w:rsidRPr="00A25CDD">
        <w:rPr>
          <w:rFonts w:ascii="Arial" w:eastAsia="Times New Roman" w:hAnsi="Arial" w:cs="Arial"/>
          <w:color w:val="000000"/>
          <w:sz w:val="18"/>
          <w:szCs w:val="18"/>
          <w:lang w:eastAsia="ru-RU"/>
        </w:rPr>
        <w:t>этнонационального</w:t>
      </w:r>
      <w:proofErr w:type="spellEnd"/>
      <w:r w:rsidRPr="00A25CDD">
        <w:rPr>
          <w:rFonts w:ascii="Arial" w:eastAsia="Times New Roman" w:hAnsi="Arial" w:cs="Arial"/>
          <w:color w:val="000000"/>
          <w:sz w:val="18"/>
          <w:szCs w:val="18"/>
          <w:lang w:eastAsia="ru-RU"/>
        </w:rPr>
        <w:t xml:space="preserve"> состава населения. Сегодня остро стала проблема свободного перемещения людей. В обществе всякое перемещение, миграции воспринимаются как угроза безопасности. Это обусловлено тем, что миграция часто сопровождается явлениями, угрожающими безопасности принимающего </w:t>
      </w:r>
      <w:proofErr w:type="gramStart"/>
      <w:r w:rsidRPr="00A25CDD">
        <w:rPr>
          <w:rFonts w:ascii="Arial" w:eastAsia="Times New Roman" w:hAnsi="Arial" w:cs="Arial"/>
          <w:color w:val="000000"/>
          <w:sz w:val="18"/>
          <w:szCs w:val="18"/>
          <w:lang w:eastAsia="ru-RU"/>
        </w:rPr>
        <w:t>сообщества</w:t>
      </w:r>
      <w:proofErr w:type="gramEnd"/>
      <w:r w:rsidRPr="00A25CDD">
        <w:rPr>
          <w:rFonts w:ascii="Arial" w:eastAsia="Times New Roman" w:hAnsi="Arial" w:cs="Arial"/>
          <w:color w:val="000000"/>
          <w:sz w:val="18"/>
          <w:szCs w:val="18"/>
          <w:lang w:eastAsia="ru-RU"/>
        </w:rPr>
        <w:t xml:space="preserve"> такими как возникновение этнической монополии мигрантов на отдельные виды экономической деятельности, вливание части мигрантов в криминальный сектор экономики, что способствует росту преступности. В ответ усиливается напряженность в местах концентрации мигрантов - на этой почве возникают локальные очаги </w:t>
      </w:r>
      <w:proofErr w:type="spellStart"/>
      <w:r w:rsidRPr="00A25CDD">
        <w:rPr>
          <w:rFonts w:ascii="Arial" w:eastAsia="Times New Roman" w:hAnsi="Arial" w:cs="Arial"/>
          <w:color w:val="000000"/>
          <w:sz w:val="18"/>
          <w:szCs w:val="18"/>
          <w:lang w:eastAsia="ru-RU"/>
        </w:rPr>
        <w:t>этносоциального</w:t>
      </w:r>
      <w:proofErr w:type="spellEnd"/>
      <w:r w:rsidRPr="00A25CDD">
        <w:rPr>
          <w:rFonts w:ascii="Arial" w:eastAsia="Times New Roman" w:hAnsi="Arial" w:cs="Arial"/>
          <w:color w:val="000000"/>
          <w:sz w:val="18"/>
          <w:szCs w:val="18"/>
          <w:lang w:eastAsia="ru-RU"/>
        </w:rPr>
        <w:t xml:space="preserve"> насилия, формируется потенциал политического радикализма и экстремизма.</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 xml:space="preserve">Следует отметить, что руководство страны постоянно обращает внимание на необходимость пресекать самым решительным образом проявления ксенофобии, расизма, антисемитизма. </w:t>
      </w:r>
      <w:proofErr w:type="gramStart"/>
      <w:r w:rsidRPr="00A25CDD">
        <w:rPr>
          <w:rFonts w:ascii="Arial" w:eastAsia="Times New Roman" w:hAnsi="Arial" w:cs="Arial"/>
          <w:color w:val="000000"/>
          <w:sz w:val="18"/>
          <w:szCs w:val="18"/>
          <w:lang w:eastAsia="ru-RU"/>
        </w:rPr>
        <w:t>Так В.В. Путин подчеркивает, что борьба с терроризмом и экстремизмом остается одной из приоритетной задач Министерства внутренних дел.</w:t>
      </w:r>
      <w:proofErr w:type="gramEnd"/>
      <w:r w:rsidRPr="00A25CDD">
        <w:rPr>
          <w:rFonts w:ascii="Arial" w:eastAsia="Times New Roman" w:hAnsi="Arial" w:cs="Arial"/>
          <w:color w:val="000000"/>
          <w:sz w:val="18"/>
          <w:szCs w:val="18"/>
          <w:lang w:eastAsia="ru-RU"/>
        </w:rPr>
        <w:t xml:space="preserve"> Следует учитывать, что эти проявления особенно характерны для молодежи, в силу своего возраста, наиболее эмоциональной части общества. Нынешняя социальная и политическая ситуация, сложившаяся в России, резко </w:t>
      </w:r>
      <w:proofErr w:type="spellStart"/>
      <w:r w:rsidRPr="00A25CDD">
        <w:rPr>
          <w:rFonts w:ascii="Arial" w:eastAsia="Times New Roman" w:hAnsi="Arial" w:cs="Arial"/>
          <w:color w:val="000000"/>
          <w:sz w:val="18"/>
          <w:szCs w:val="18"/>
          <w:lang w:eastAsia="ru-RU"/>
        </w:rPr>
        <w:t>идеологизировала</w:t>
      </w:r>
      <w:proofErr w:type="spellEnd"/>
      <w:r w:rsidRPr="00A25CDD">
        <w:rPr>
          <w:rFonts w:ascii="Arial" w:eastAsia="Times New Roman" w:hAnsi="Arial" w:cs="Arial"/>
          <w:color w:val="000000"/>
          <w:sz w:val="18"/>
          <w:szCs w:val="18"/>
          <w:lang w:eastAsia="ru-RU"/>
        </w:rPr>
        <w:t xml:space="preserve"> и политизировала определенную часть российской молодежи.</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 xml:space="preserve">Ксенофобия – протестное состояние на основе неприятия, страха перед </w:t>
      </w:r>
      <w:proofErr w:type="gramStart"/>
      <w:r w:rsidRPr="00A25CDD">
        <w:rPr>
          <w:rFonts w:ascii="Arial" w:eastAsia="Times New Roman" w:hAnsi="Arial" w:cs="Arial"/>
          <w:color w:val="000000"/>
          <w:sz w:val="18"/>
          <w:szCs w:val="18"/>
          <w:lang w:eastAsia="ru-RU"/>
        </w:rPr>
        <w:t>незнакомыми</w:t>
      </w:r>
      <w:proofErr w:type="gramEnd"/>
      <w:r w:rsidRPr="00A25CDD">
        <w:rPr>
          <w:rFonts w:ascii="Arial" w:eastAsia="Times New Roman" w:hAnsi="Arial" w:cs="Arial"/>
          <w:color w:val="000000"/>
          <w:sz w:val="18"/>
          <w:szCs w:val="18"/>
          <w:lang w:eastAsia="ru-RU"/>
        </w:rPr>
        <w:t xml:space="preserve">, чужими, нетерпимости, неадекватности восприятия приезжих. Нередко такое состояние развивается под воздействием целенаправленных информационно-пропагандистских усилий, провоцирующих стихийный </w:t>
      </w:r>
      <w:r w:rsidRPr="00A25CDD">
        <w:rPr>
          <w:rFonts w:ascii="Arial" w:eastAsia="Times New Roman" w:hAnsi="Arial" w:cs="Arial"/>
          <w:color w:val="000000"/>
          <w:sz w:val="18"/>
          <w:szCs w:val="18"/>
          <w:lang w:eastAsia="ru-RU"/>
        </w:rPr>
        <w:lastRenderedPageBreak/>
        <w:t>экстремизм, его проявления в виде оформленной идеологии и целенаправленной деятельности организованных групп или лиц.</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 xml:space="preserve">Обращает внимание современные механизмы формирования экстремистских движений - зачастую те группировки, которые совершают преступления экстремального толка, складываются через Интернет, идет поиск единомышленников </w:t>
      </w:r>
      <w:proofErr w:type="gramStart"/>
      <w:r w:rsidRPr="00A25CDD">
        <w:rPr>
          <w:rFonts w:ascii="Arial" w:eastAsia="Times New Roman" w:hAnsi="Arial" w:cs="Arial"/>
          <w:color w:val="000000"/>
          <w:sz w:val="18"/>
          <w:szCs w:val="18"/>
          <w:lang w:eastAsia="ru-RU"/>
        </w:rPr>
        <w:t>в</w:t>
      </w:r>
      <w:proofErr w:type="gramEnd"/>
      <w:r w:rsidRPr="00A25CDD">
        <w:rPr>
          <w:rFonts w:ascii="Arial" w:eastAsia="Times New Roman" w:hAnsi="Arial" w:cs="Arial"/>
          <w:color w:val="000000"/>
          <w:sz w:val="18"/>
          <w:szCs w:val="18"/>
          <w:lang w:eastAsia="ru-RU"/>
        </w:rPr>
        <w:t xml:space="preserve"> соответствующих блогах. Тем не менее, в России пока не существуют эффективные методы контроля. Очевидна необходимость соответствующей законодательной базы за осуществлением деятельности Интернета.</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Д.А. Медведев обратил внимание на то, что проявления экстремизма во всех его формах зависят от специфических российских проблем. Во-первых, это бедность, которую пока не преодолели. И решение этой проблемы является главной задачей для государства. И вторая проблема – это коррупция. Коррупция как системный вызов, как угроза национальной безопасности, как проблема, которая порождает неверие граждан в возможность государства навести порядок и обезопасить граждан от всякого рода преступных поборов, от необходимости платить деньги за те услуги, которые они не заказывали. С коррупцией, правовым нигилизмом, естественно, связана и необходимость укрепления правоохранительной системы, судебной системы.</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Одной из форм экстремизма и терроризма является религиозно-политический экстремизм. Анализ ситуации в Северо-Кавказском регионе показывает, что, несмотря на принимаемые меры силового, оперативного и пропагандистского характера, органам государственной власти Российской Федерации не удается пока достигнуть значимых успехов в борьбе с религиозным, в первую очередь исламским экстремизмом. Под религиозным экстремизмом следует понимать деятельность в сфере межрелигиозных отношений, находящую свое выражение в насильственных попытках навязывания обществу определенной системы религиозных воззрений, а также обоснование либо оправдание такой деятельности.</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Наибольшую остроту религиозный экстремизм приобретает в случае использования религиозной идеологии в националистических и сепаратистских целях, что особенно актуально в случаях религиозной и этнической мобилизации народов. Пресечение религиозного экстремизма требует объединения усилий религиозных организаций, правоохранительных органов, общественности и граждан, создания атмосферы неприятия любой формы религиозной нетерпимости.</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Успешно развивается законодательство по пресечению религиозного экстремизма в субъектах Российской Федерации, для которых эта проблема особенно актуальна. Очевидно, что для изменения ситуации сегодня уже недостаточно только рассуждений о предупреждении экстремизма и терроризма и борьбы с ним. Необходимо приложить значительные усилия со стороны государства и общества для изживания условий их проявления. В последние годы проявления экстремистской и террористической деятельности уменьшили свой потенциал. Этому способствовало развитие и ужесточение законодательства Российской Федерации, активная деятельность правоохранительной системы. Однако</w:t>
      </w:r>
      <w:proofErr w:type="gramStart"/>
      <w:r w:rsidRPr="00A25CDD">
        <w:rPr>
          <w:rFonts w:ascii="Arial" w:eastAsia="Times New Roman" w:hAnsi="Arial" w:cs="Arial"/>
          <w:color w:val="000000"/>
          <w:sz w:val="18"/>
          <w:szCs w:val="18"/>
          <w:lang w:eastAsia="ru-RU"/>
        </w:rPr>
        <w:t>,</w:t>
      </w:r>
      <w:proofErr w:type="gramEnd"/>
      <w:r w:rsidRPr="00A25CDD">
        <w:rPr>
          <w:rFonts w:ascii="Arial" w:eastAsia="Times New Roman" w:hAnsi="Arial" w:cs="Arial"/>
          <w:color w:val="000000"/>
          <w:sz w:val="18"/>
          <w:szCs w:val="18"/>
          <w:lang w:eastAsia="ru-RU"/>
        </w:rPr>
        <w:t xml:space="preserve"> эти негативные явления нельзя недооценивать. Действующее законодательство все еще не позволяет эффективно противодействовать экстремизму и терроризму во всех формах и проявлениях, и нуждается в дальнейшем совершенствовании. Для успешной реализации политико-правовых основ противодействия экстремистской и террористической деятельности необходима консолидированная позиция общества, культуры, духовенства, правозащитных и общественных организаций.</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proofErr w:type="gramStart"/>
      <w:r w:rsidRPr="00A25CDD">
        <w:rPr>
          <w:rFonts w:ascii="Arial" w:eastAsia="Times New Roman" w:hAnsi="Arial" w:cs="Arial"/>
          <w:color w:val="000000"/>
          <w:sz w:val="18"/>
          <w:szCs w:val="18"/>
          <w:lang w:eastAsia="ru-RU"/>
        </w:rPr>
        <w:t>Анализ проявления экстремистских и террористических действий в регионах России выявляет следующие факторы: а) политические – проявление политики устрашения и насилия в достижении определенных политических целей, провоцирование вооруженных конфликтов, провокации на межэтнической и межрелигиозной основе; б) социально-психологические – применительно к молодежи экстремизм в определенной степени может стимулироваться присущей молодым людям повышенной возбудимостью;</w:t>
      </w:r>
      <w:proofErr w:type="gramEnd"/>
      <w:r w:rsidRPr="00A25CDD">
        <w:rPr>
          <w:rFonts w:ascii="Arial" w:eastAsia="Times New Roman" w:hAnsi="Arial" w:cs="Arial"/>
          <w:color w:val="000000"/>
          <w:sz w:val="18"/>
          <w:szCs w:val="18"/>
          <w:lang w:eastAsia="ru-RU"/>
        </w:rPr>
        <w:t xml:space="preserve"> в) социально-экономические (материальное неравенство, страх перед будущим)</w:t>
      </w:r>
      <w:proofErr w:type="gramStart"/>
      <w:r w:rsidRPr="00A25CDD">
        <w:rPr>
          <w:rFonts w:ascii="Arial" w:eastAsia="Times New Roman" w:hAnsi="Arial" w:cs="Arial"/>
          <w:color w:val="000000"/>
          <w:sz w:val="18"/>
          <w:szCs w:val="18"/>
          <w:lang w:eastAsia="ru-RU"/>
        </w:rPr>
        <w:t>;г</w:t>
      </w:r>
      <w:proofErr w:type="gramEnd"/>
      <w:r w:rsidRPr="00A25CDD">
        <w:rPr>
          <w:rFonts w:ascii="Arial" w:eastAsia="Times New Roman" w:hAnsi="Arial" w:cs="Arial"/>
          <w:color w:val="000000"/>
          <w:sz w:val="18"/>
          <w:szCs w:val="18"/>
          <w:lang w:eastAsia="ru-RU"/>
        </w:rPr>
        <w:t>) идеологические (отсутствие общенациональной идеи, целей развития страны и общества); д) информационные; е) социально-исторические (последствия репрессий, войн, нищеты, дискриминации и т.д.).</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Государственной структурой противодействия экстремизму и терроризму являются органы внутренних дел.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 предупреждения, пресечения террористических актов. Она включает в себя: Федеральную антитеррористическую комиссию РФ, региональные антитеррористические комиссии субъектов РФ, региональный межведомственный оперативный штаб, межведомственные оперативные штабы по противодействию терроризму субъектов РФ, Оперативный штаб МВД России.</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 xml:space="preserve">В профилактической деятельности необходимо учитывать психологию террористов. Мотивы террористов разнообразны, но в основном выявляются корыстные (способ зарабатывать) и бескорыстные – идеологические, которые могут быть идейно-политическими, религиозными, социальными, социокультурными </w:t>
      </w:r>
      <w:r w:rsidRPr="00A25CDD">
        <w:rPr>
          <w:rFonts w:ascii="Arial" w:eastAsia="Times New Roman" w:hAnsi="Arial" w:cs="Arial"/>
          <w:color w:val="000000"/>
          <w:sz w:val="18"/>
          <w:szCs w:val="18"/>
          <w:lang w:eastAsia="ru-RU"/>
        </w:rPr>
        <w:lastRenderedPageBreak/>
        <w:t xml:space="preserve">и др. Одним из </w:t>
      </w:r>
      <w:proofErr w:type="gramStart"/>
      <w:r w:rsidRPr="00A25CDD">
        <w:rPr>
          <w:rFonts w:ascii="Arial" w:eastAsia="Times New Roman" w:hAnsi="Arial" w:cs="Arial"/>
          <w:color w:val="000000"/>
          <w:sz w:val="18"/>
          <w:szCs w:val="18"/>
          <w:lang w:eastAsia="ru-RU"/>
        </w:rPr>
        <w:t>факторов, способствующих проявлению экстремистских и террористических проявлений является</w:t>
      </w:r>
      <w:proofErr w:type="gramEnd"/>
      <w:r w:rsidRPr="00A25CDD">
        <w:rPr>
          <w:rFonts w:ascii="Arial" w:eastAsia="Times New Roman" w:hAnsi="Arial" w:cs="Arial"/>
          <w:color w:val="000000"/>
          <w:sz w:val="18"/>
          <w:szCs w:val="18"/>
          <w:lang w:eastAsia="ru-RU"/>
        </w:rPr>
        <w:t xml:space="preserve"> миграционная ситуация.</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Важен вопрос создания системы участия гражданского общества в предупреждении экстремистских и террористических проявлений, на оздоровление общества и налаживание гибкого взаимодействия общественных структур с органами государственной власти. Такое 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 xml:space="preserve">В регионах России сегодня уже действуют различные объединения граждан, созданные в целях оказания содействия органам государственной власти и органам местного самоуправления в обеспечении правопорядка. Одним из направлений в профилактике экстремизма и терроризма является работа со СМИ. Средства массовой информации должны быть сопричастными к решению проблем, связанных с борьбой с терроризмом, мобилизацией общественного мнения, воспитанием ответственного политического и правового сознания. СМИ оказывают мощное влияние на </w:t>
      </w:r>
      <w:proofErr w:type="spellStart"/>
      <w:r w:rsidRPr="00A25CDD">
        <w:rPr>
          <w:rFonts w:ascii="Arial" w:eastAsia="Times New Roman" w:hAnsi="Arial" w:cs="Arial"/>
          <w:color w:val="000000"/>
          <w:sz w:val="18"/>
          <w:szCs w:val="18"/>
          <w:lang w:eastAsia="ru-RU"/>
        </w:rPr>
        <w:t>этноконтактные</w:t>
      </w:r>
      <w:proofErr w:type="spellEnd"/>
      <w:r w:rsidRPr="00A25CDD">
        <w:rPr>
          <w:rFonts w:ascii="Arial" w:eastAsia="Times New Roman" w:hAnsi="Arial" w:cs="Arial"/>
          <w:color w:val="000000"/>
          <w:sz w:val="18"/>
          <w:szCs w:val="18"/>
          <w:lang w:eastAsia="ru-RU"/>
        </w:rPr>
        <w:t xml:space="preserve"> установки людей с различной этнокультурной идентичностью. В условиях конфликта нередко служат эффективным средством этнической мобилизации. Принимая во внимание разрушительный характер конфликтных межэтнических противостояний, правомерно говорить о защите общества от </w:t>
      </w:r>
      <w:proofErr w:type="spellStart"/>
      <w:r w:rsidRPr="00A25CDD">
        <w:rPr>
          <w:rFonts w:ascii="Arial" w:eastAsia="Times New Roman" w:hAnsi="Arial" w:cs="Arial"/>
          <w:color w:val="000000"/>
          <w:sz w:val="18"/>
          <w:szCs w:val="18"/>
          <w:lang w:eastAsia="ru-RU"/>
        </w:rPr>
        <w:t>конфликтогенного</w:t>
      </w:r>
      <w:proofErr w:type="spellEnd"/>
      <w:r w:rsidRPr="00A25CDD">
        <w:rPr>
          <w:rFonts w:ascii="Arial" w:eastAsia="Times New Roman" w:hAnsi="Arial" w:cs="Arial"/>
          <w:color w:val="000000"/>
          <w:sz w:val="18"/>
          <w:szCs w:val="18"/>
          <w:lang w:eastAsia="ru-RU"/>
        </w:rPr>
        <w:t xml:space="preserve"> воздействия отдельных журналистов и СМИ, провоцирующих нарастание ксенофобии и негативно воздействующих на </w:t>
      </w:r>
      <w:proofErr w:type="spellStart"/>
      <w:r w:rsidRPr="00A25CDD">
        <w:rPr>
          <w:rFonts w:ascii="Arial" w:eastAsia="Times New Roman" w:hAnsi="Arial" w:cs="Arial"/>
          <w:color w:val="000000"/>
          <w:sz w:val="18"/>
          <w:szCs w:val="18"/>
          <w:lang w:eastAsia="ru-RU"/>
        </w:rPr>
        <w:t>этноконтактную</w:t>
      </w:r>
      <w:proofErr w:type="spellEnd"/>
      <w:r w:rsidRPr="00A25CDD">
        <w:rPr>
          <w:rFonts w:ascii="Arial" w:eastAsia="Times New Roman" w:hAnsi="Arial" w:cs="Arial"/>
          <w:color w:val="000000"/>
          <w:sz w:val="18"/>
          <w:szCs w:val="18"/>
          <w:lang w:eastAsia="ru-RU"/>
        </w:rPr>
        <w:t xml:space="preserve"> ситуацию.</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Центром толерантного воспитания должны быть школа и семья. Необходимо всемерно пропагандировать среди учащихся гражданственность патриотизм, интернационализм, а также воспитывать в молодых людях уважение и терпимость, разъяснять опасность и разрушительность экстремизма любой природы, недопустимость использования насилия для достижения поставленных целей, какими бы благородными они ни выглядели.</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Большими ресурсами профилактики экстремизма и терроризма обладает творческая интеллигенция. Трудно переоценить степень воздействия на общественное сознание талантливых художественных и документальных произведений,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При всей важности оперативной составляющей работы в данном направлении основным становиться вопрос профилактики. Сегодня в условиях криминализации общества, роста преступности – воссоздание системы профилактики правонарушений входит в ряд приоритетных государственных программ. Учитывая изложенные негативные тенденции и тот факт, что экстремизм, по своей сути, является питательной средой и базой терроризма, ставится двуединая задача – пресечение преступлений экстремистской направленности (выявление и раскрытие) и профилактика этих проявлений. Путь эффективности решения этих проблем лежит в области политико-правового регулирования и проведения комплексных профилактических мероприятий, с использованием политических, юридических, идеологических, социально-экономических и административных общественных методов в их комплексном взаимодействии.</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proofErr w:type="gramStart"/>
      <w:r w:rsidRPr="00A25CDD">
        <w:rPr>
          <w:rFonts w:ascii="Arial" w:eastAsia="Times New Roman" w:hAnsi="Arial" w:cs="Arial"/>
          <w:color w:val="000000"/>
          <w:sz w:val="18"/>
          <w:szCs w:val="18"/>
          <w:lang w:eastAsia="ru-RU"/>
        </w:rPr>
        <w:t>Важнейшее значение в деле предупреждения терроризма имеет общественная изоляция террористических групп, лишение их внутренней и внешней поддержки, выявление и ликвидация источников их финансирования, включая легитимные и криминальные доходы террористов как внутри страны, так и из-за рубежа, в том числе изоляцию террористов от источников пополнения оружия и материальных средств, ввоза и продажи оружия.</w:t>
      </w:r>
      <w:proofErr w:type="gramEnd"/>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proofErr w:type="gramStart"/>
      <w:r w:rsidRPr="00A25CDD">
        <w:rPr>
          <w:rFonts w:ascii="Arial" w:eastAsia="Times New Roman" w:hAnsi="Arial" w:cs="Arial"/>
          <w:color w:val="000000"/>
          <w:sz w:val="18"/>
          <w:szCs w:val="18"/>
          <w:lang w:eastAsia="ru-RU"/>
        </w:rPr>
        <w:t>Наиболее важным и ответственным компонентом всей антитеррористической деятельности является вскрытие и устранение причин и условий, порождающих терроризм, разработка политики государственного 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 а также всестороннее обеспечение осуществляемых военных, специальных и идеологических мероприятий.</w:t>
      </w:r>
      <w:proofErr w:type="gramEnd"/>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Рассматривая борьбу с терроризмом и религиозным экстремизмом как приоритетную стратегическую задачу, международное сообщество расширяет сотрудничество по предупреждению и пресечению террористических акций, совершенствует механизм координации взаимодействия по укреплению международно-правовых основ их противодействию.</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b/>
          <w:bCs/>
          <w:color w:val="000000"/>
          <w:sz w:val="18"/>
          <w:szCs w:val="18"/>
          <w:lang w:eastAsia="ru-RU"/>
        </w:rPr>
        <w:lastRenderedPageBreak/>
        <w:t>Скажи экстремизму - НЕТ!</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Экстремизм сегодня все более грозно заявляет о себе, нарушая важ</w:t>
      </w:r>
      <w:r w:rsidRPr="00A25CDD">
        <w:rPr>
          <w:rFonts w:ascii="Arial" w:eastAsia="Times New Roman" w:hAnsi="Arial" w:cs="Arial"/>
          <w:color w:val="000000"/>
          <w:sz w:val="18"/>
          <w:szCs w:val="18"/>
          <w:lang w:eastAsia="ru-RU"/>
        </w:rPr>
        <w:softHyphen/>
        <w:t>нейшие права человека: на жизнь, свободу, безопасность. Он становится одной из важнейших проблем современного мира, что вызывает особые опасения в век высоких военных технологий, когда личность, становится способной направить весь арсенал современных достижений науки для ре</w:t>
      </w:r>
      <w:r w:rsidRPr="00A25CDD">
        <w:rPr>
          <w:rFonts w:ascii="Arial" w:eastAsia="Times New Roman" w:hAnsi="Arial" w:cs="Arial"/>
          <w:color w:val="000000"/>
          <w:sz w:val="18"/>
          <w:szCs w:val="18"/>
          <w:lang w:eastAsia="ru-RU"/>
        </w:rPr>
        <w:softHyphen/>
        <w:t>шения собственных целей и задач. Принятый 25.07.2002 Федеральный закон «О противодействии экстремистской деятельности» устранил ранее существовавший пробел в трактовке данного понятия.</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 xml:space="preserve">За осуществление экстремистской деятельности предусмотрена как административная, так и уголовная ответственность. Новым и наиболее интересным направлением противодействия экстремистской деятельности является борьба с распространением экстремистских материалов. </w:t>
      </w:r>
      <w:proofErr w:type="gramStart"/>
      <w:r w:rsidRPr="00A25CDD">
        <w:rPr>
          <w:rFonts w:ascii="Arial" w:eastAsia="Times New Roman" w:hAnsi="Arial" w:cs="Arial"/>
          <w:color w:val="000000"/>
          <w:sz w:val="18"/>
          <w:szCs w:val="18"/>
          <w:lang w:eastAsia="ru-RU"/>
        </w:rPr>
        <w:t>Так, в соответствии со ст. 1 названного закона экстремистские материалы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w:t>
      </w:r>
      <w:proofErr w:type="gramEnd"/>
      <w:r w:rsidRPr="00A25CDD">
        <w:rPr>
          <w:rFonts w:ascii="Arial" w:eastAsia="Times New Roman" w:hAnsi="Arial" w:cs="Arial"/>
          <w:color w:val="000000"/>
          <w:sz w:val="18"/>
          <w:szCs w:val="18"/>
          <w:lang w:eastAsia="ru-RU"/>
        </w:rPr>
        <w:t xml:space="preserve">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В соответствии со ст. 13 закона,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proofErr w:type="gramStart"/>
      <w:r w:rsidRPr="00A25CDD">
        <w:rPr>
          <w:rFonts w:ascii="Arial" w:eastAsia="Times New Roman" w:hAnsi="Arial" w:cs="Arial"/>
          <w:color w:val="000000"/>
          <w:sz w:val="18"/>
          <w:szCs w:val="18"/>
          <w:lang w:eastAsia="ru-RU"/>
        </w:rPr>
        <w:t>Буквальное толкование названной нормы закона позволяет прийти к выводу, что труды руководителей национал-социалистской рабочей партии Германии и фашистской партии Италии напрямую запрещены действующим законодательством и не требуют реализации механизма, предусмотренного ст. 13 ФЗ «О противодействии экстремистской деятельности».</w:t>
      </w:r>
      <w:proofErr w:type="gramEnd"/>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 xml:space="preserve">В каждом случае, при принятии решения о признании информационного материала экстремистским судом оцениваются результаты проведенного </w:t>
      </w:r>
      <w:proofErr w:type="spellStart"/>
      <w:r w:rsidRPr="00A25CDD">
        <w:rPr>
          <w:rFonts w:ascii="Arial" w:eastAsia="Times New Roman" w:hAnsi="Arial" w:cs="Arial"/>
          <w:color w:val="000000"/>
          <w:sz w:val="18"/>
          <w:szCs w:val="18"/>
          <w:lang w:eastAsia="ru-RU"/>
        </w:rPr>
        <w:t>социогуманитарного</w:t>
      </w:r>
      <w:proofErr w:type="spellEnd"/>
      <w:r w:rsidRPr="00A25CDD">
        <w:rPr>
          <w:rFonts w:ascii="Arial" w:eastAsia="Times New Roman" w:hAnsi="Arial" w:cs="Arial"/>
          <w:color w:val="000000"/>
          <w:sz w:val="18"/>
          <w:szCs w:val="18"/>
          <w:lang w:eastAsia="ru-RU"/>
        </w:rPr>
        <w:t xml:space="preserve"> исследования содержания и направленности данных материалов», которые могут быть представлены не только в виде печатной, но и в виде </w:t>
      </w:r>
      <w:proofErr w:type="gramStart"/>
      <w:r w:rsidRPr="00A25CDD">
        <w:rPr>
          <w:rFonts w:ascii="Arial" w:eastAsia="Times New Roman" w:hAnsi="Arial" w:cs="Arial"/>
          <w:color w:val="000000"/>
          <w:sz w:val="18"/>
          <w:szCs w:val="18"/>
          <w:lang w:eastAsia="ru-RU"/>
        </w:rPr>
        <w:t>аудио-визуальной</w:t>
      </w:r>
      <w:proofErr w:type="gramEnd"/>
      <w:r w:rsidRPr="00A25CDD">
        <w:rPr>
          <w:rFonts w:ascii="Arial" w:eastAsia="Times New Roman" w:hAnsi="Arial" w:cs="Arial"/>
          <w:color w:val="000000"/>
          <w:sz w:val="18"/>
          <w:szCs w:val="18"/>
          <w:lang w:eastAsia="ru-RU"/>
        </w:rPr>
        <w:t xml:space="preserve"> продукции.</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Как было сказано выше, за распространение экстремистских материалов предусмотрена как уголовная, так и административная ответственность. Так, ст. 20.29 КоАП РФ предусматривает ответственность за массовое распространение информационных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Таким образом, обязательным условием действия названной статьи является признак массовости.</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Наибольшее количество деяний, связанных с распространением экстремистских материалов квалифицируется по ст. 282 УК РФ — «возбуждение ненависти либо вражды, а равно унижение человеческого достоинства». При проведении проверки и производстве расследования уголовных дел обязательному выяснению подлежит осведомленность лица о содержании распространяемых им экстремистских материалов, желании распространить содержащиеся в них идеи среди иных лиц.</w:t>
      </w:r>
    </w:p>
    <w:p w:rsidR="00A25CDD" w:rsidRPr="00A25CDD" w:rsidRDefault="00A25CDD" w:rsidP="00A25CDD">
      <w:pPr>
        <w:shd w:val="clear" w:color="auto" w:fill="FFFFFF"/>
        <w:spacing w:before="120" w:after="312" w:line="240" w:lineRule="auto"/>
        <w:rPr>
          <w:rFonts w:ascii="Arial" w:eastAsia="Times New Roman" w:hAnsi="Arial" w:cs="Arial"/>
          <w:color w:val="000000"/>
          <w:sz w:val="18"/>
          <w:szCs w:val="18"/>
          <w:lang w:eastAsia="ru-RU"/>
        </w:rPr>
      </w:pPr>
      <w:r w:rsidRPr="00A25CDD">
        <w:rPr>
          <w:rFonts w:ascii="Arial" w:eastAsia="Times New Roman" w:hAnsi="Arial" w:cs="Arial"/>
          <w:color w:val="000000"/>
          <w:sz w:val="18"/>
          <w:szCs w:val="18"/>
          <w:lang w:eastAsia="ru-RU"/>
        </w:rPr>
        <w:t xml:space="preserve">В том случае, когда в силу объективных обстоятельств лицо не было осведомлено о наличии вступившего в законную силу решения </w:t>
      </w:r>
      <w:proofErr w:type="gramStart"/>
      <w:r w:rsidRPr="00A25CDD">
        <w:rPr>
          <w:rFonts w:ascii="Arial" w:eastAsia="Times New Roman" w:hAnsi="Arial" w:cs="Arial"/>
          <w:color w:val="000000"/>
          <w:sz w:val="18"/>
          <w:szCs w:val="18"/>
          <w:lang w:eastAsia="ru-RU"/>
        </w:rPr>
        <w:t>суда</w:t>
      </w:r>
      <w:proofErr w:type="gramEnd"/>
      <w:r w:rsidRPr="00A25CDD">
        <w:rPr>
          <w:rFonts w:ascii="Arial" w:eastAsia="Times New Roman" w:hAnsi="Arial" w:cs="Arial"/>
          <w:color w:val="000000"/>
          <w:sz w:val="18"/>
          <w:szCs w:val="18"/>
          <w:lang w:eastAsia="ru-RU"/>
        </w:rPr>
        <w:t xml:space="preserve"> о признании распространяемого им материала экстремистским и не знакомо с его содержанием, говорить об уголовной ответственности в данном случае не представляется возможным.</w:t>
      </w:r>
    </w:p>
    <w:p w:rsidR="00A86107" w:rsidRDefault="00A86107"/>
    <w:sectPr w:rsidR="00A86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7F"/>
    <w:rsid w:val="00473E58"/>
    <w:rsid w:val="00A25CDD"/>
    <w:rsid w:val="00A86107"/>
    <w:rsid w:val="00C2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73E58"/>
    <w:pPr>
      <w:keepNext/>
      <w:keepLines/>
      <w:spacing w:before="200" w:after="0"/>
      <w:jc w:val="center"/>
      <w:outlineLvl w:val="1"/>
    </w:pPr>
    <w:rPr>
      <w:rFonts w:asciiTheme="majorHAnsi" w:eastAsiaTheme="majorEastAsia" w:hAnsiTheme="majorHAnsi" w:cstheme="majorBidi"/>
      <w:b/>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3E58"/>
    <w:rPr>
      <w:rFonts w:asciiTheme="majorHAnsi" w:eastAsiaTheme="majorEastAsia" w:hAnsiTheme="majorHAnsi" w:cstheme="majorBidi"/>
      <w:b/>
      <w:bCs/>
      <w:sz w:val="28"/>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73E58"/>
    <w:pPr>
      <w:keepNext/>
      <w:keepLines/>
      <w:spacing w:before="200" w:after="0"/>
      <w:jc w:val="center"/>
      <w:outlineLvl w:val="1"/>
    </w:pPr>
    <w:rPr>
      <w:rFonts w:asciiTheme="majorHAnsi" w:eastAsiaTheme="majorEastAsia" w:hAnsiTheme="majorHAnsi" w:cstheme="majorBidi"/>
      <w:b/>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3E58"/>
    <w:rPr>
      <w:rFonts w:asciiTheme="majorHAnsi" w:eastAsiaTheme="majorEastAsia" w:hAnsiTheme="majorHAnsi" w:cstheme="majorBidi"/>
      <w:b/>
      <w:bCs/>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1410">
      <w:bodyDiv w:val="1"/>
      <w:marLeft w:val="0"/>
      <w:marRight w:val="0"/>
      <w:marTop w:val="0"/>
      <w:marBottom w:val="0"/>
      <w:divBdr>
        <w:top w:val="none" w:sz="0" w:space="0" w:color="auto"/>
        <w:left w:val="none" w:sz="0" w:space="0" w:color="auto"/>
        <w:bottom w:val="none" w:sz="0" w:space="0" w:color="auto"/>
        <w:right w:val="none" w:sz="0" w:space="0" w:color="auto"/>
      </w:divBdr>
      <w:divsChild>
        <w:div w:id="535776022">
          <w:marLeft w:val="0"/>
          <w:marRight w:val="0"/>
          <w:marTop w:val="0"/>
          <w:marBottom w:val="0"/>
          <w:divBdr>
            <w:top w:val="none" w:sz="0" w:space="0" w:color="auto"/>
            <w:left w:val="none" w:sz="0" w:space="0" w:color="auto"/>
            <w:bottom w:val="none" w:sz="0" w:space="0" w:color="auto"/>
            <w:right w:val="none" w:sz="0" w:space="0" w:color="auto"/>
          </w:divBdr>
        </w:div>
        <w:div w:id="544567956">
          <w:marLeft w:val="0"/>
          <w:marRight w:val="0"/>
          <w:marTop w:val="0"/>
          <w:marBottom w:val="0"/>
          <w:divBdr>
            <w:top w:val="none" w:sz="0" w:space="0" w:color="auto"/>
            <w:left w:val="none" w:sz="0" w:space="0" w:color="auto"/>
            <w:bottom w:val="none" w:sz="0" w:space="0" w:color="auto"/>
            <w:right w:val="none" w:sz="0" w:space="0" w:color="auto"/>
          </w:divBdr>
        </w:div>
        <w:div w:id="1364476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8872FFA1.dotm</Template>
  <TotalTime>0</TotalTime>
  <Pages>6</Pages>
  <Words>4062</Words>
  <Characters>23160</Characters>
  <Application>Microsoft Office Word</Application>
  <DocSecurity>0</DocSecurity>
  <Lines>193</Lines>
  <Paragraphs>54</Paragraphs>
  <ScaleCrop>false</ScaleCrop>
  <Company/>
  <LinksUpToDate>false</LinksUpToDate>
  <CharactersWithSpaces>27168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bezrukova_su</dc:creator>
  <cp:keywords/>
  <dc:description/>
  <cp:lastModifiedBy>bezrukova_su</cp:lastModifiedBy>
  <cp:revision>2</cp:revision>
  <dcterms:created xsi:type="dcterms:W3CDTF">2020-01-13T06:25:00Z</dcterms:created>
  <dcterms:modified xsi:type="dcterms:W3CDTF">2020-01-13T06:25:00Z</dcterms:modified>
</cp:coreProperties>
</file>